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53" w:rsidRDefault="00E40C53" w:rsidP="00E40C53">
      <w:pPr>
        <w:pStyle w:val="viewchild"/>
        <w:numPr>
          <w:ilvl w:val="0"/>
          <w:numId w:val="1"/>
        </w:numPr>
        <w:shd w:val="clear" w:color="auto" w:fill="F2FBFF"/>
        <w:spacing w:before="0" w:beforeAutospacing="0" w:after="0" w:line="234" w:lineRule="atLeast"/>
        <w:ind w:left="0"/>
        <w:jc w:val="both"/>
        <w:rPr>
          <w:rFonts w:ascii="Arial" w:hAnsi="Arial" w:cs="Arial"/>
          <w:b/>
          <w:bCs/>
          <w:color w:val="2C66A2"/>
          <w:sz w:val="18"/>
          <w:szCs w:val="18"/>
        </w:rPr>
      </w:pPr>
      <w:r>
        <w:rPr>
          <w:rFonts w:ascii="Arial" w:hAnsi="Arial" w:cs="Arial"/>
          <w:b/>
          <w:bCs/>
          <w:color w:val="394C4E"/>
          <w:sz w:val="21"/>
          <w:szCs w:val="21"/>
        </w:rPr>
        <w:t>Распоряжение Правительства Ульяновской области от 11.09.2013г. № 615-пр «О некоторых мерах по формированию независимой системы оценки качества работы областных государственных учреждений, оказывающих социальные услуги»</w:t>
      </w:r>
    </w:p>
    <w:p w:rsidR="00E40C53" w:rsidRDefault="00E40C53" w:rsidP="00E40C53">
      <w:pPr>
        <w:pStyle w:val="a3"/>
        <w:shd w:val="clear" w:color="auto" w:fill="F2FBFF"/>
        <w:spacing w:line="234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ПРАВИТЕЛЬСТВО УЛЬЯНОВСКОЙ ОБЛАСТИ</w:t>
      </w:r>
    </w:p>
    <w:p w:rsidR="00E40C53" w:rsidRDefault="00E40C53" w:rsidP="00E40C53">
      <w:pPr>
        <w:pStyle w:val="a3"/>
        <w:shd w:val="clear" w:color="auto" w:fill="F2FBFF"/>
        <w:spacing w:line="234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РАСПОРЯЖЕНИЕ</w:t>
      </w:r>
    </w:p>
    <w:p w:rsidR="00E40C53" w:rsidRDefault="00E40C53" w:rsidP="00E40C53">
      <w:pPr>
        <w:pStyle w:val="a3"/>
        <w:shd w:val="clear" w:color="auto" w:fill="F2FBFF"/>
        <w:spacing w:line="234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11 сентября 2013г. 615-пр</w:t>
      </w:r>
    </w:p>
    <w:p w:rsidR="00E40C53" w:rsidRDefault="00E40C53" w:rsidP="00E40C53">
      <w:pPr>
        <w:pStyle w:val="a3"/>
        <w:shd w:val="clear" w:color="auto" w:fill="F2FBFF"/>
        <w:spacing w:line="234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О некоторых мерах по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формированию независимой системы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оценки качества работы областных государственных учреждений, оказывающих социальные услуги</w:t>
      </w:r>
    </w:p>
    <w:p w:rsidR="00E40C53" w:rsidRDefault="00E40C53" w:rsidP="00E40C53">
      <w:pPr>
        <w:pStyle w:val="a3"/>
        <w:shd w:val="clear" w:color="auto" w:fill="F2FBFF"/>
        <w:spacing w:line="234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Во исполнение пункта 2 постановления Правительства Российской Федерации от 30.03.2013 № 286 «О формировании независимой системы оценки качества работы организаций, оказывающих социальные услуги», пункта 8 плана мероприятий по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5" w:history="1">
        <w:r>
          <w:rPr>
            <w:rStyle w:val="a5"/>
            <w:rFonts w:ascii="Arial" w:hAnsi="Arial" w:cs="Arial"/>
            <w:color w:val="000000"/>
            <w:sz w:val="18"/>
            <w:szCs w:val="18"/>
          </w:rPr>
          <w:t>формированию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независимой системы оценки качества работы организаций, оказывающих социальные услуги, на 2013-</w:t>
      </w:r>
    </w:p>
    <w:p w:rsidR="00E40C53" w:rsidRDefault="00E40C53" w:rsidP="00E40C53">
      <w:pPr>
        <w:pStyle w:val="a3"/>
        <w:shd w:val="clear" w:color="auto" w:fill="F2FBFF"/>
        <w:spacing w:line="234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2015 годы, утверждённого распоряжением Правительства Российской Федерации от 30.03.2013 № 487-р:</w:t>
      </w:r>
    </w:p>
    <w:p w:rsidR="00E40C53" w:rsidRDefault="00E40C53" w:rsidP="00E40C53">
      <w:pPr>
        <w:pStyle w:val="a3"/>
        <w:shd w:val="clear" w:color="auto" w:fill="F2FBFF"/>
        <w:spacing w:line="234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Утвердить:</w:t>
      </w:r>
    </w:p>
    <w:p w:rsidR="00E40C53" w:rsidRDefault="00E40C53" w:rsidP="00E40C53">
      <w:pPr>
        <w:pStyle w:val="a3"/>
        <w:shd w:val="clear" w:color="auto" w:fill="F2FBFF"/>
        <w:spacing w:line="234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1.1. План мероприятий по формированию независимой системы оценки качества работы областных государственных учреждений, оказывающих социальные услуги, на 2013-2015 годы (приложение № 1).</w:t>
      </w:r>
    </w:p>
    <w:p w:rsidR="00E40C53" w:rsidRDefault="00E40C53" w:rsidP="00E40C53">
      <w:pPr>
        <w:pStyle w:val="a3"/>
        <w:shd w:val="clear" w:color="auto" w:fill="F2FBFF"/>
        <w:spacing w:line="234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1.2. Состав рабочей группы по формированию независимой системы оценки качества работы областных государственных учреждений, оказывающих социальные услуги (приложение № 2).</w:t>
      </w:r>
    </w:p>
    <w:p w:rsidR="00E40C53" w:rsidRDefault="00E40C53" w:rsidP="00E40C53">
      <w:pPr>
        <w:pStyle w:val="a3"/>
        <w:shd w:val="clear" w:color="auto" w:fill="F2FBFF"/>
        <w:spacing w:line="234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 Определить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ответственными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за мониторинг общественного мнения по вопросу качества работы областных государственных учреждений, оказывающих социальные услуги, в сфере:</w:t>
      </w:r>
    </w:p>
    <w:p w:rsidR="00E40C53" w:rsidRDefault="00E40C53" w:rsidP="00E40C53">
      <w:pPr>
        <w:pStyle w:val="a3"/>
        <w:shd w:val="clear" w:color="auto" w:fill="F2FBFF"/>
        <w:spacing w:line="234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здравоохранения – Министерство здравоохранения Ульяновской области;</w:t>
      </w:r>
    </w:p>
    <w:p w:rsidR="00E40C53" w:rsidRDefault="00E40C53" w:rsidP="00E40C53">
      <w:pPr>
        <w:pStyle w:val="a3"/>
        <w:shd w:val="clear" w:color="auto" w:fill="F2FBFF"/>
        <w:spacing w:line="234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культуры – Министерство искусства и культурной политики Ульяновской области;</w:t>
      </w:r>
    </w:p>
    <w:p w:rsidR="00E40C53" w:rsidRDefault="00E40C53" w:rsidP="00E40C53">
      <w:pPr>
        <w:pStyle w:val="a3"/>
        <w:shd w:val="clear" w:color="auto" w:fill="F2FBFF"/>
        <w:spacing w:line="234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образования – Министерство образования и науки Ульяновской области;</w:t>
      </w:r>
    </w:p>
    <w:p w:rsidR="00E40C53" w:rsidRDefault="00E40C53" w:rsidP="00E40C53">
      <w:pPr>
        <w:pStyle w:val="a3"/>
        <w:shd w:val="clear" w:color="auto" w:fill="F2FBFF"/>
        <w:spacing w:line="234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социального обслуживания – Министерство труда и социального развития Ульяновской области;</w:t>
      </w:r>
    </w:p>
    <w:p w:rsidR="00E40C53" w:rsidRDefault="00E40C53" w:rsidP="00E40C53">
      <w:pPr>
        <w:pStyle w:val="a3"/>
        <w:shd w:val="clear" w:color="auto" w:fill="F2FBFF"/>
        <w:spacing w:line="234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физической культуры и спорта – Департамент физической культуры и спорта Ульяновской области.</w:t>
      </w:r>
    </w:p>
    <w:p w:rsidR="00E40C53" w:rsidRDefault="00E40C53" w:rsidP="00E40C53">
      <w:pPr>
        <w:pStyle w:val="a3"/>
        <w:shd w:val="clear" w:color="auto" w:fill="F2FBFF"/>
        <w:spacing w:line="234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Губернатор-Председатель</w:t>
      </w:r>
      <w:r>
        <w:rPr>
          <w:rFonts w:ascii="Arial" w:hAnsi="Arial" w:cs="Arial"/>
          <w:color w:val="000000"/>
          <w:sz w:val="18"/>
          <w:szCs w:val="18"/>
        </w:rPr>
        <w:br/>
        <w:t>Правительства области С.И.Морозов</w:t>
      </w:r>
    </w:p>
    <w:p w:rsidR="00E40C53" w:rsidRDefault="00E40C53" w:rsidP="00E40C53">
      <w:pPr>
        <w:pStyle w:val="a3"/>
        <w:shd w:val="clear" w:color="auto" w:fill="F2FBFF"/>
        <w:spacing w:line="234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5981700" cy="3914775"/>
            <wp:effectExtent l="19050" t="0" r="0" b="0"/>
            <wp:docPr id="1" name="Рисунок 1" descr="http://sobes73.ru/download/doc/img_blt/61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bes73.ru/download/doc/img_blt/615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C53" w:rsidRDefault="00E40C53" w:rsidP="00E40C53">
      <w:pPr>
        <w:pStyle w:val="a3"/>
        <w:shd w:val="clear" w:color="auto" w:fill="F2FBFF"/>
        <w:spacing w:line="234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6038850" cy="4019550"/>
            <wp:effectExtent l="19050" t="0" r="0" b="0"/>
            <wp:docPr id="2" name="Рисунок 2" descr="http://sobes73.ru/download/doc/img_blt/615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bes73.ru/download/doc/img_blt/615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C53" w:rsidRDefault="00E40C53" w:rsidP="00E40C53">
      <w:pPr>
        <w:pStyle w:val="a3"/>
        <w:shd w:val="clear" w:color="auto" w:fill="F2FBFF"/>
        <w:spacing w:line="234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5943600" cy="3295650"/>
            <wp:effectExtent l="19050" t="0" r="0" b="0"/>
            <wp:docPr id="3" name="Рисунок 3" descr="http://sobes73.ru/download/doc/img_blt/615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obes73.ru/download/doc/img_blt/615_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C53" w:rsidRDefault="00E40C53" w:rsidP="00E40C53">
      <w:pPr>
        <w:pStyle w:val="a3"/>
        <w:shd w:val="clear" w:color="auto" w:fill="F2FBFF"/>
        <w:spacing w:line="234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5514975" cy="8372475"/>
            <wp:effectExtent l="19050" t="0" r="9525" b="0"/>
            <wp:docPr id="4" name="Рисунок 4" descr="http://sobes73.ru/download/doc/img_blt/615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obes73.ru/download/doc/img_blt/615_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837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C53" w:rsidRDefault="00E40C53" w:rsidP="00E40C53">
      <w:pPr>
        <w:pStyle w:val="a3"/>
        <w:shd w:val="clear" w:color="auto" w:fill="F2FBFF"/>
        <w:spacing w:line="234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5457825" cy="4914900"/>
            <wp:effectExtent l="19050" t="0" r="9525" b="0"/>
            <wp:docPr id="5" name="Рисунок 5" descr="http://sobes73.ru/download/doc/img_blt/615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obes73.ru/download/doc/img_blt/615_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FB9" w:rsidRDefault="00E40C53"/>
    <w:sectPr w:rsidR="008C1FB9" w:rsidSect="00845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42E72"/>
    <w:multiLevelType w:val="multilevel"/>
    <w:tmpl w:val="A3D2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C53"/>
    <w:rsid w:val="00023B9D"/>
    <w:rsid w:val="00845217"/>
    <w:rsid w:val="00865F9C"/>
    <w:rsid w:val="009D756D"/>
    <w:rsid w:val="00E40C53"/>
    <w:rsid w:val="00E62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iewchild">
    <w:name w:val="viewchild"/>
    <w:basedOn w:val="a"/>
    <w:rsid w:val="00E4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0C53"/>
    <w:rPr>
      <w:b/>
      <w:bCs/>
    </w:rPr>
  </w:style>
  <w:style w:type="character" w:customStyle="1" w:styleId="apple-converted-space">
    <w:name w:val="apple-converted-space"/>
    <w:basedOn w:val="a0"/>
    <w:rsid w:val="00E40C53"/>
  </w:style>
  <w:style w:type="character" w:styleId="a5">
    <w:name w:val="Hyperlink"/>
    <w:basedOn w:val="a0"/>
    <w:uiPriority w:val="99"/>
    <w:semiHidden/>
    <w:unhideWhenUsed/>
    <w:rsid w:val="00E40C5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0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3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C301076835F75EA846CB5A9B07D02B4EBAF7C7EB857E6006B793BD00842FFD8006CF2D526350394D8a3I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2017-06-29T07:12:00Z</dcterms:created>
  <dcterms:modified xsi:type="dcterms:W3CDTF">2017-06-29T07:13:00Z</dcterms:modified>
</cp:coreProperties>
</file>